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1201" w:rsidRDefault="00FF4E92">
      <w:r>
        <w:rPr>
          <w:noProof/>
        </w:rPr>
        <w:drawing>
          <wp:inline distT="0" distB="0" distL="0" distR="0" wp14:anchorId="51460DBD" wp14:editId="071340E0">
            <wp:extent cx="5274310" cy="2966720"/>
            <wp:effectExtent l="0" t="0" r="254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12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E92"/>
    <w:rsid w:val="00431201"/>
    <w:rsid w:val="00FF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A54E8E-E901-4945-B5A2-EF77522D5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鄭青玫</dc:creator>
  <cp:keywords/>
  <dc:description/>
  <cp:lastModifiedBy>鄭青玫</cp:lastModifiedBy>
  <cp:revision>1</cp:revision>
  <dcterms:created xsi:type="dcterms:W3CDTF">2025-09-09T12:31:00Z</dcterms:created>
  <dcterms:modified xsi:type="dcterms:W3CDTF">2025-09-09T12:33:00Z</dcterms:modified>
</cp:coreProperties>
</file>